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0001916145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Vericel Corp</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001-35280</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25 BLUE SKY DRIVE</w:t>
              <w:br/>
              <w:t>BURLINGTON</w:t>
              <w:br/>
              <w:t xml:space="preserve">MASSACHUSETTS </w:t>
              <w:br/>
              <w:t>01803</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6175885555</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SIEGAL JONATHAN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4500</w:t>
            </w:r>
          </w:p>
        </w:tc>
        <w:tc>
          <w:tcPr>
            <w:tcW w:w="1377" w:type="dxa"/>
            <w:tcBorders/>
            <w:vAlign w:val="center"/>
          </w:tcPr>
          <w:p>
            <w:pPr>
              <w:pStyle w:val="TableContents"/>
              <w:bidi w:val="0"/>
              <w:spacing w:before="0" w:after="283"/>
              <w:jc w:val="left"/>
              <w:rPr/>
            </w:pPr>
            <w:r>
              <w:rPr/>
              <w:t>220050.00</w:t>
            </w:r>
          </w:p>
        </w:tc>
        <w:tc>
          <w:tcPr>
            <w:tcW w:w="1552" w:type="dxa"/>
            <w:tcBorders/>
            <w:vAlign w:val="center"/>
          </w:tcPr>
          <w:p>
            <w:pPr>
              <w:pStyle w:val="TableContents"/>
              <w:bidi w:val="0"/>
              <w:spacing w:before="0" w:after="283"/>
              <w:jc w:val="left"/>
              <w:rPr/>
            </w:pPr>
            <w:r>
              <w:rPr/>
              <w:t>51206614</w:t>
            </w:r>
          </w:p>
        </w:tc>
        <w:tc>
          <w:tcPr>
            <w:tcW w:w="1567" w:type="dxa"/>
            <w:tcBorders/>
            <w:vAlign w:val="center"/>
          </w:tcPr>
          <w:p>
            <w:pPr>
              <w:pStyle w:val="TableContents"/>
              <w:bidi w:val="0"/>
              <w:spacing w:before="0" w:after="283"/>
              <w:jc w:val="left"/>
              <w:rPr/>
            </w:pPr>
            <w:r>
              <w:rPr/>
              <w:t>07/30/2026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w:t>
            </w:r>
          </w:p>
        </w:tc>
        <w:tc>
          <w:tcPr>
            <w:tcW w:w="1078" w:type="dxa"/>
            <w:tcBorders/>
            <w:vAlign w:val="center"/>
          </w:tcPr>
          <w:p>
            <w:pPr>
              <w:pStyle w:val="TableContents"/>
              <w:bidi w:val="0"/>
              <w:spacing w:before="0" w:after="283"/>
              <w:jc w:val="left"/>
              <w:rPr/>
            </w:pPr>
            <w:r>
              <w:rPr/>
              <w:t>07/30/2026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Jonathan Siegal</w:t>
              <w:br/>
              <w:t>25 Blue Sky Drive</w:t>
              <w:br/>
              <w:t>Burlington   MA   01803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05/06/2026</w:t>
            </w:r>
          </w:p>
        </w:tc>
        <w:tc>
          <w:tcPr>
            <w:tcW w:w="1563" w:type="dxa"/>
            <w:tcBorders/>
            <w:vAlign w:val="center"/>
          </w:tcPr>
          <w:p>
            <w:pPr>
              <w:pStyle w:val="TableContents"/>
              <w:bidi w:val="0"/>
              <w:spacing w:before="0" w:after="283"/>
              <w:jc w:val="left"/>
              <w:rPr/>
            </w:pPr>
            <w:r>
              <w:rPr/>
              <w:t>3433</w:t>
            </w:r>
          </w:p>
        </w:tc>
        <w:tc>
          <w:tcPr>
            <w:tcW w:w="1762" w:type="dxa"/>
            <w:tcBorders/>
            <w:vAlign w:val="center"/>
          </w:tcPr>
          <w:p>
            <w:pPr>
              <w:pStyle w:val="TableContents"/>
              <w:bidi w:val="0"/>
              <w:spacing w:before="0" w:after="283"/>
              <w:jc w:val="left"/>
              <w:rPr/>
            </w:pPr>
            <w:r>
              <w:rPr/>
              <w:t>130454.00</w:t>
            </w:r>
          </w:p>
        </w:tc>
      </w:tr>
      <w:tr>
        <w:trPr/>
        <w:tc>
          <w:tcPr>
            <w:tcW w:w="2989" w:type="dxa"/>
            <w:tcBorders/>
            <w:vAlign w:val="center"/>
          </w:tcPr>
          <w:p>
            <w:pPr>
              <w:pStyle w:val="TableContents"/>
              <w:bidi w:val="0"/>
              <w:spacing w:before="0" w:after="283"/>
              <w:jc w:val="left"/>
              <w:rPr/>
            </w:pPr>
            <w:r>
              <w:rPr/>
              <w:t>Jonathan Siegal</w:t>
              <w:br/>
              <w:t>25 Blue Sky Drive</w:t>
              <w:br/>
              <w:t>Burlington   MA   01803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05/07/2026</w:t>
            </w:r>
          </w:p>
        </w:tc>
        <w:tc>
          <w:tcPr>
            <w:tcW w:w="1563" w:type="dxa"/>
            <w:tcBorders/>
            <w:vAlign w:val="center"/>
          </w:tcPr>
          <w:p>
            <w:pPr>
              <w:pStyle w:val="TableContents"/>
              <w:bidi w:val="0"/>
              <w:spacing w:before="0" w:after="283"/>
              <w:jc w:val="left"/>
              <w:rPr/>
            </w:pPr>
            <w:r>
              <w:rPr/>
              <w:t>1422</w:t>
            </w:r>
          </w:p>
        </w:tc>
        <w:tc>
          <w:tcPr>
            <w:tcW w:w="1762" w:type="dxa"/>
            <w:tcBorders/>
            <w:vAlign w:val="center"/>
          </w:tcPr>
          <w:p>
            <w:pPr>
              <w:pStyle w:val="TableContents"/>
              <w:bidi w:val="0"/>
              <w:spacing w:before="0" w:after="283"/>
              <w:jc w:val="left"/>
              <w:rPr/>
            </w:pPr>
            <w:r>
              <w:rPr/>
              <w:t>57591.00</w:t>
            </w:r>
          </w:p>
        </w:tc>
      </w:tr>
      <w:tr>
        <w:trPr/>
        <w:tc>
          <w:tcPr>
            <w:tcW w:w="2989" w:type="dxa"/>
            <w:tcBorders/>
            <w:vAlign w:val="center"/>
          </w:tcPr>
          <w:p>
            <w:pPr>
              <w:pStyle w:val="TableContents"/>
              <w:bidi w:val="0"/>
              <w:spacing w:before="0" w:after="283"/>
              <w:jc w:val="left"/>
              <w:rPr/>
            </w:pPr>
            <w:r>
              <w:rPr/>
              <w:t>Jonathan Siegal</w:t>
              <w:br/>
              <w:t>25 Blue Sky Drive</w:t>
              <w:br/>
              <w:t>Burlington   MA   01803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06/26/2026</w:t>
            </w:r>
          </w:p>
        </w:tc>
        <w:tc>
          <w:tcPr>
            <w:tcW w:w="1563" w:type="dxa"/>
            <w:tcBorders/>
            <w:vAlign w:val="center"/>
          </w:tcPr>
          <w:p>
            <w:pPr>
              <w:pStyle w:val="TableContents"/>
              <w:bidi w:val="0"/>
              <w:spacing w:before="0" w:after="283"/>
              <w:jc w:val="left"/>
              <w:rPr/>
            </w:pPr>
            <w:r>
              <w:rPr/>
              <w:t>2732</w:t>
            </w:r>
          </w:p>
        </w:tc>
        <w:tc>
          <w:tcPr>
            <w:tcW w:w="1762" w:type="dxa"/>
            <w:tcBorders/>
            <w:vAlign w:val="center"/>
          </w:tcPr>
          <w:p>
            <w:pPr>
              <w:pStyle w:val="TableContents"/>
              <w:bidi w:val="0"/>
              <w:spacing w:before="0" w:after="283"/>
              <w:jc w:val="left"/>
              <w:rPr/>
            </w:pPr>
            <w:r>
              <w:rPr/>
              <w:t>122666.80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1"/>
        <w:gridCol w:w="6344"/>
      </w:tblGrid>
      <w:tr>
        <w:trPr/>
        <w:tc>
          <w:tcPr>
            <w:tcW w:w="3861" w:type="dxa"/>
            <w:tcBorders/>
            <w:vAlign w:val="center"/>
          </w:tcPr>
          <w:p>
            <w:pPr>
              <w:pStyle w:val="TableContents"/>
              <w:bidi w:val="0"/>
              <w:spacing w:before="0" w:after="283"/>
              <w:jc w:val="left"/>
              <w:rPr/>
            </w:pPr>
            <w:r>
              <w:rPr/>
              <w:t>Remarks</w:t>
            </w:r>
          </w:p>
        </w:tc>
        <w:tc>
          <w:tcPr>
            <w:tcW w:w="6344" w:type="dxa"/>
            <w:tcBorders/>
            <w:vAlign w:val="center"/>
          </w:tcPr>
          <w:p>
            <w:pPr>
              <w:pStyle w:val="TableContents"/>
              <w:bidi w:val="0"/>
              <w:spacing w:before="0" w:after="283"/>
              <w:jc w:val="left"/>
              <w:rPr>
                <w:sz w:val="4"/>
                <w:szCs w:val="4"/>
              </w:rPr>
            </w:pPr>
            <w:r>
              <w:rPr>
                <w:sz w:val="4"/>
                <w:szCs w:val="4"/>
              </w:rPr>
            </w:r>
          </w:p>
        </w:tc>
      </w:tr>
      <w:tr>
        <w:trPr/>
        <w:tc>
          <w:tcPr>
            <w:tcW w:w="3861" w:type="dxa"/>
            <w:tcBorders/>
            <w:vAlign w:val="center"/>
          </w:tcPr>
          <w:p>
            <w:pPr>
              <w:pStyle w:val="TableContents"/>
              <w:bidi w:val="0"/>
              <w:spacing w:before="0" w:after="283"/>
              <w:jc w:val="left"/>
              <w:rPr/>
            </w:pPr>
            <w:r>
              <w:rPr/>
              <w:t>Date of Notice</w:t>
            </w:r>
          </w:p>
        </w:tc>
        <w:tc>
          <w:tcPr>
            <w:tcW w:w="6344" w:type="dxa"/>
            <w:tcBorders/>
            <w:vAlign w:val="center"/>
          </w:tcPr>
          <w:p>
            <w:pPr>
              <w:pStyle w:val="TableContents"/>
              <w:bidi w:val="0"/>
              <w:spacing w:before="0" w:after="0"/>
              <w:jc w:val="left"/>
              <w:rPr/>
            </w:pPr>
            <w:r>
              <w:rPr/>
              <w:t>07/30/2026</w:t>
            </w:r>
          </w:p>
        </w:tc>
      </w:tr>
      <w:tr>
        <w:trPr/>
        <w:tc>
          <w:tcPr>
            <w:tcW w:w="3861" w:type="dxa"/>
            <w:tcBorders/>
            <w:vAlign w:val="center"/>
          </w:tcPr>
          <w:p>
            <w:pPr>
              <w:pStyle w:val="TableContents"/>
              <w:bidi w:val="0"/>
              <w:spacing w:before="0" w:after="283"/>
              <w:jc w:val="left"/>
              <w:rPr/>
            </w:pPr>
            <w:r>
              <w:rPr/>
              <w:t>Date of Plan Adoption or Giving of Instruction, If Relying on Rule 10b5-1</w:t>
            </w:r>
          </w:p>
        </w:tc>
        <w:tc>
          <w:tcPr>
            <w:tcW w:w="6344"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1" w:type="dxa"/>
            <w:tcBorders/>
            <w:vAlign w:val="center"/>
          </w:tcPr>
          <w:p>
            <w:pPr>
              <w:pStyle w:val="TableContents"/>
              <w:bidi w:val="0"/>
              <w:spacing w:before="0" w:after="283"/>
              <w:jc w:val="left"/>
              <w:rPr/>
            </w:pPr>
            <w:r>
              <w:rPr/>
              <w:t>Signature</w:t>
            </w:r>
          </w:p>
        </w:tc>
        <w:tc>
          <w:tcPr>
            <w:tcW w:w="6344" w:type="dxa"/>
            <w:tcBorders/>
            <w:vAlign w:val="center"/>
          </w:tcPr>
          <w:p>
            <w:pPr>
              <w:pStyle w:val="TableContents"/>
              <w:bidi w:val="0"/>
              <w:spacing w:before="0" w:after="0"/>
              <w:jc w:val="left"/>
              <w:rPr/>
            </w:pPr>
            <w:r>
              <w:rPr/>
              <w:t>/s/ Gary Redman, as a duly authorized representative of Fidelity Brokerage Services LLC, as attorney-in-fact for Jonathan D. Siegal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3329</Characters>
  <CharactersWithSpaces>3918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